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6B0D6C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92CCAD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4F69D2">
        <w:rPr>
          <w:b/>
          <w:sz w:val="28"/>
          <w:szCs w:val="28"/>
          <w:lang w:eastAsia="ar-SA"/>
        </w:rPr>
        <w:t>5</w:t>
      </w:r>
      <w:r w:rsidR="00EF064B">
        <w:rPr>
          <w:b/>
          <w:sz w:val="28"/>
          <w:szCs w:val="28"/>
          <w:lang w:eastAsia="ar-SA"/>
        </w:rPr>
        <w:t>3</w:t>
      </w:r>
      <w:r w:rsidR="00C10FA1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95EC3">
        <w:rPr>
          <w:b/>
          <w:sz w:val="28"/>
          <w:szCs w:val="28"/>
          <w:lang w:eastAsia="ar-SA"/>
        </w:rPr>
        <w:t>6</w:t>
      </w:r>
    </w:p>
    <w:p w:rsidR="00DB3DAD" w:rsidRPr="00437ADA" w:rsidP="00DB3DAD" w14:paraId="766F6510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A84FC6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AD4540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B95EC3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</w:t>
      </w:r>
      <w:r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 xml:space="preserve">    г. Пыть-Ях</w:t>
      </w:r>
    </w:p>
    <w:p w:rsidR="00614D0D" w:rsidRPr="00437ADA" w:rsidP="00614D0D" w14:paraId="4EA8BBD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A3A96B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4B40C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E67387" w14:paraId="3A626BEC" w14:textId="297B84D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Бельченко Татьяны Игнатьевны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9B15AF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6CD310E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83B60E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9015DC1" w14:textId="10AC192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B15AF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C10FA1">
        <w:rPr>
          <w:rFonts w:eastAsia="MS Mincho"/>
          <w:sz w:val="28"/>
          <w:szCs w:val="28"/>
        </w:rPr>
        <w:t>Бельченко Т.И.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C10FA1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</w:t>
      </w:r>
      <w:r w:rsidR="009B15A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C10FA1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10FA1">
        <w:rPr>
          <w:rFonts w:eastAsia="MS Mincho"/>
          <w:sz w:val="28"/>
          <w:szCs w:val="28"/>
        </w:rPr>
        <w:t>3</w:t>
      </w:r>
      <w:r w:rsidR="00B95EC3">
        <w:rPr>
          <w:rFonts w:eastAsia="MS Mincho"/>
          <w:sz w:val="28"/>
          <w:szCs w:val="28"/>
        </w:rPr>
        <w:t>00</w:t>
      </w:r>
      <w:r w:rsidR="00652D7C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B15AF">
        <w:rPr>
          <w:rFonts w:eastAsia="MS Mincho"/>
          <w:sz w:val="28"/>
          <w:szCs w:val="28"/>
        </w:rPr>
        <w:t>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 xml:space="preserve">ч. </w:t>
      </w:r>
      <w:r w:rsidR="00B95EC3">
        <w:rPr>
          <w:rFonts w:eastAsia="MS Mincho"/>
          <w:sz w:val="28"/>
          <w:szCs w:val="28"/>
        </w:rPr>
        <w:t>3</w:t>
      </w:r>
      <w:r w:rsidR="004F69D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B95EC3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B95EC3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B15AF">
        <w:rPr>
          <w:rFonts w:eastAsia="MS Mincho"/>
          <w:sz w:val="28"/>
          <w:szCs w:val="28"/>
        </w:rPr>
        <w:t>------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C10FA1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B95EC3" w:rsidRPr="00B95EC3" w:rsidP="00B95EC3" w14:paraId="647674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 xml:space="preserve">В судебное заседание </w:t>
      </w:r>
      <w:r w:rsidRPr="00C10FA1" w:rsidR="00C10FA1">
        <w:rPr>
          <w:rFonts w:eastAsia="MS Mincho"/>
          <w:sz w:val="28"/>
          <w:szCs w:val="28"/>
        </w:rPr>
        <w:t>Бельченко Т.И.</w:t>
      </w:r>
      <w:r w:rsidR="00C10FA1">
        <w:rPr>
          <w:rFonts w:eastAsia="MS Mincho"/>
          <w:sz w:val="28"/>
          <w:szCs w:val="28"/>
        </w:rPr>
        <w:t xml:space="preserve"> </w:t>
      </w:r>
      <w:r w:rsidRPr="00B95EC3">
        <w:rPr>
          <w:rFonts w:eastAsia="MS Mincho"/>
          <w:sz w:val="28"/>
          <w:szCs w:val="28"/>
        </w:rPr>
        <w:t>не явил</w:t>
      </w:r>
      <w:r w:rsidR="00C10FA1">
        <w:rPr>
          <w:rFonts w:eastAsia="MS Mincho"/>
          <w:sz w:val="28"/>
          <w:szCs w:val="28"/>
        </w:rPr>
        <w:t>а</w:t>
      </w:r>
      <w:r w:rsidRPr="00B95EC3">
        <w:rPr>
          <w:rFonts w:eastAsia="MS Mincho"/>
          <w:sz w:val="28"/>
          <w:szCs w:val="28"/>
        </w:rPr>
        <w:t>с</w:t>
      </w:r>
      <w:r w:rsidR="00C10FA1">
        <w:rPr>
          <w:rFonts w:eastAsia="MS Mincho"/>
          <w:sz w:val="28"/>
          <w:szCs w:val="28"/>
        </w:rPr>
        <w:t>ь</w:t>
      </w:r>
      <w:r w:rsidRPr="00B95EC3">
        <w:rPr>
          <w:rFonts w:eastAsia="MS Mincho"/>
          <w:sz w:val="28"/>
          <w:szCs w:val="28"/>
        </w:rPr>
        <w:t>, о дате, времени и месте рассмотрения дела извещен</w:t>
      </w:r>
      <w:r w:rsidR="00C10FA1">
        <w:rPr>
          <w:rFonts w:eastAsia="MS Mincho"/>
          <w:sz w:val="28"/>
          <w:szCs w:val="28"/>
        </w:rPr>
        <w:t>а</w:t>
      </w:r>
      <w:r w:rsidRPr="00B95EC3">
        <w:rPr>
          <w:rFonts w:eastAsia="MS Mincho"/>
          <w:sz w:val="28"/>
          <w:szCs w:val="28"/>
        </w:rPr>
        <w:t xml:space="preserve"> надлежащим образом, о причинах неявки не известил, ходатайств об отложении рассмотрения дела не заявлял</w:t>
      </w:r>
      <w:r w:rsidR="00C10FA1">
        <w:rPr>
          <w:rFonts w:eastAsia="MS Mincho"/>
          <w:sz w:val="28"/>
          <w:szCs w:val="28"/>
        </w:rPr>
        <w:t>а</w:t>
      </w:r>
      <w:r w:rsidRPr="00B95EC3">
        <w:rPr>
          <w:rFonts w:eastAsia="MS Mincho"/>
          <w:sz w:val="28"/>
          <w:szCs w:val="28"/>
        </w:rPr>
        <w:t xml:space="preserve">. </w:t>
      </w:r>
    </w:p>
    <w:p w:rsidR="00B95EC3" w:rsidP="00B95EC3" w14:paraId="2F6EA5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10FA1" w:rsidR="00C10FA1">
        <w:rPr>
          <w:rFonts w:eastAsia="MS Mincho"/>
          <w:sz w:val="28"/>
          <w:szCs w:val="28"/>
        </w:rPr>
        <w:t>Бельченко Т.И.</w:t>
      </w:r>
    </w:p>
    <w:p w:rsidR="009237AD" w:rsidP="00B95EC3" w14:paraId="42C8FC8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38B9F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E7E6B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2EE89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C10FA1" w:rsidR="00C10FA1">
        <w:rPr>
          <w:rFonts w:eastAsia="MS Mincho"/>
          <w:sz w:val="28"/>
          <w:szCs w:val="28"/>
        </w:rPr>
        <w:t>Бельченко Т.И.</w:t>
      </w:r>
      <w:r w:rsidR="00EF064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41C0853" w14:textId="4222FE4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B15AF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9B15AF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C10FA1" w:rsidR="00C10FA1">
        <w:rPr>
          <w:rFonts w:eastAsia="MS Mincho"/>
          <w:sz w:val="28"/>
          <w:szCs w:val="28"/>
        </w:rPr>
        <w:t>Бельченко Т.И.</w:t>
      </w:r>
      <w:r w:rsidR="00C10FA1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C10FA1">
        <w:rPr>
          <w:rFonts w:eastAsia="MS Mincho"/>
          <w:sz w:val="28"/>
          <w:szCs w:val="28"/>
        </w:rPr>
        <w:t>;</w:t>
      </w:r>
    </w:p>
    <w:p w:rsidR="00BC0392" w:rsidP="00BC0392" w14:paraId="3278222F" w14:textId="0F0FB43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9B15AF">
        <w:rPr>
          <w:rFonts w:eastAsia="MS Mincho"/>
          <w:sz w:val="28"/>
          <w:szCs w:val="28"/>
        </w:rPr>
        <w:t>---</w:t>
      </w:r>
      <w:r w:rsidRPr="005B1630" w:rsidR="005B163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9B15AF">
        <w:rPr>
          <w:rFonts w:eastAsia="MS Mincho"/>
          <w:sz w:val="28"/>
          <w:szCs w:val="28"/>
        </w:rPr>
        <w:t>------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5B1630" w:rsidR="005B1630">
        <w:rPr>
          <w:rFonts w:eastAsia="MS Mincho"/>
          <w:sz w:val="28"/>
          <w:szCs w:val="28"/>
        </w:rPr>
        <w:t>Бельченко Т.И.</w:t>
      </w:r>
      <w:r w:rsidR="00EF064B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5B1630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B1630">
        <w:rPr>
          <w:rFonts w:eastAsia="MS Mincho"/>
          <w:sz w:val="28"/>
          <w:szCs w:val="28"/>
        </w:rPr>
        <w:t>3</w:t>
      </w:r>
      <w:r w:rsidR="00B95EC3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95EC3" w:rsidP="00BC0392" w14:paraId="45C42A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95EC3"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в установленный срок не уплачен, рассрочка или отсрочка оплаты штрафа не предоставлялась;</w:t>
      </w:r>
    </w:p>
    <w:p w:rsidR="00207B1E" w:rsidP="00207B1E" w14:paraId="11950C6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</w:t>
      </w:r>
      <w:r w:rsidR="004A7DCA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E042EE">
        <w:rPr>
          <w:rFonts w:eastAsia="MS Mincho"/>
          <w:sz w:val="28"/>
          <w:szCs w:val="28"/>
        </w:rPr>
        <w:t xml:space="preserve">не </w:t>
      </w:r>
      <w:r w:rsidR="00B95EC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 w14:paraId="1E088A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4A7DCA">
        <w:rPr>
          <w:rFonts w:eastAsia="MS Mincho"/>
          <w:sz w:val="28"/>
          <w:szCs w:val="28"/>
        </w:rPr>
        <w:t>.</w:t>
      </w:r>
    </w:p>
    <w:p w:rsidR="00207B1E" w:rsidP="00207B1E" w14:paraId="48C0CE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 w14:paraId="27B39F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5B1630" w:rsidR="005B1630">
        <w:rPr>
          <w:rFonts w:eastAsia="MS Mincho"/>
          <w:sz w:val="28"/>
          <w:szCs w:val="28"/>
        </w:rPr>
        <w:t>Бельченко Т.И.</w:t>
      </w:r>
      <w:r w:rsidRPr="005B1630">
        <w:rPr>
          <w:rFonts w:eastAsia="MS Mincho"/>
          <w:sz w:val="28"/>
          <w:szCs w:val="28"/>
        </w:rPr>
        <w:t>,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3109E9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5B1630" w:rsidR="005B1630">
        <w:rPr>
          <w:rFonts w:eastAsia="MS Mincho"/>
          <w:sz w:val="28"/>
          <w:szCs w:val="28"/>
        </w:rPr>
        <w:t>Бельченко Т.И.</w:t>
      </w:r>
      <w:r w:rsidRPr="005B1630"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 w14:paraId="644E22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5B1630" w:rsidR="005B1630">
        <w:rPr>
          <w:rFonts w:eastAsia="MS Mincho"/>
          <w:sz w:val="28"/>
          <w:szCs w:val="28"/>
        </w:rPr>
        <w:t>Бельченко Т.И.</w:t>
      </w:r>
      <w:r w:rsidRPr="004A7DCA" w:rsidR="004A7DCA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5B1630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 w14:paraId="248D1D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 w14:paraId="54BE05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5B1630" w:rsidR="005B1630">
        <w:rPr>
          <w:rFonts w:eastAsia="MS Mincho"/>
          <w:sz w:val="28"/>
          <w:szCs w:val="28"/>
        </w:rPr>
        <w:t>Бельченко Т.И.</w:t>
      </w:r>
      <w:r w:rsidRPr="005B1630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5B1630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 w14:paraId="18E189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RPr="00B51702" w:rsidP="005B1630" w14:paraId="1F6D411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3D67FD9B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5978F7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B1630">
        <w:rPr>
          <w:rFonts w:eastAsia="MS Mincho"/>
          <w:sz w:val="28"/>
          <w:szCs w:val="28"/>
        </w:rPr>
        <w:t xml:space="preserve">Бельченко Татьяны Игнатьевны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шесть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 w14:paraId="10C575C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95EC3" w:rsidRPr="00B95EC3" w:rsidP="00B95EC3" w14:paraId="0244959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5EC3" w:rsidRPr="00B95EC3" w:rsidP="00B95EC3" w14:paraId="1C2B4EBF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5EC3" w:rsidRPr="00B95EC3" w:rsidP="00B95EC3" w14:paraId="4478B228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95EC3" w:rsidRPr="00B95EC3" w:rsidP="00B95EC3" w14:paraId="65577EEC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95EC3" w:rsidRPr="00B95EC3" w:rsidP="00B95EC3" w14:paraId="68AD0E2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БИК 007162163;</w:t>
      </w:r>
    </w:p>
    <w:p w:rsidR="00B95EC3" w:rsidRPr="00B95EC3" w:rsidP="00B95EC3" w14:paraId="5204057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ИНН 8601073664;</w:t>
      </w:r>
    </w:p>
    <w:p w:rsidR="00B95EC3" w:rsidRPr="00B95EC3" w:rsidP="00B95EC3" w14:paraId="7F539620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КПП 860101001;</w:t>
      </w:r>
    </w:p>
    <w:p w:rsidR="00B95EC3" w:rsidRPr="00B95EC3" w:rsidP="00B95EC3" w14:paraId="44B34448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ОКТМО 71885000;</w:t>
      </w:r>
    </w:p>
    <w:p w:rsidR="00B95EC3" w:rsidRPr="00B95EC3" w:rsidP="00B95EC3" w14:paraId="2C4F655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>КБК 72011601203019000140;</w:t>
      </w:r>
    </w:p>
    <w:p w:rsidR="00B95EC3" w:rsidP="00B95EC3" w14:paraId="7CEF4C49" w14:textId="50038A6C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95EC3">
        <w:rPr>
          <w:snapToGrid w:val="0"/>
          <w:sz w:val="28"/>
          <w:szCs w:val="28"/>
        </w:rPr>
        <w:t xml:space="preserve">УИН </w:t>
      </w:r>
      <w:r w:rsidR="009B15AF">
        <w:rPr>
          <w:snapToGrid w:val="0"/>
          <w:sz w:val="28"/>
          <w:szCs w:val="28"/>
        </w:rPr>
        <w:t>------</w:t>
      </w:r>
      <w:r w:rsidRPr="00B95EC3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B95EC3" w14:paraId="034E87A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76B5EFB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3CBB5E7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7B22B664" w14:textId="32E21FE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7DBC1402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60F7F84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07BFA4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30">
          <w:rPr>
            <w:noProof/>
          </w:rPr>
          <w:t>4</w:t>
        </w:r>
        <w:r>
          <w:fldChar w:fldCharType="end"/>
        </w:r>
      </w:p>
    </w:sdtContent>
  </w:sdt>
  <w:p w:rsidR="0004507A" w14:paraId="5F3D8C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1A1E780" w14:textId="77777777">
    <w:pPr>
      <w:pStyle w:val="Header"/>
      <w:rPr>
        <w:lang w:val="en-US"/>
      </w:rPr>
    </w:pPr>
    <w:r w:rsidRPr="00437ADA">
      <w:t>УИД 86MS00</w:t>
    </w:r>
    <w:r w:rsidR="00C10FA1">
      <w:t>55</w:t>
    </w:r>
    <w:r w:rsidRPr="00437ADA">
      <w:t>-01-202</w:t>
    </w:r>
    <w:r w:rsidR="00B95EC3">
      <w:t>6</w:t>
    </w:r>
    <w:r w:rsidRPr="00437ADA">
      <w:t>-0</w:t>
    </w:r>
    <w:r w:rsidR="00A10D2D">
      <w:t>0</w:t>
    </w:r>
    <w:r w:rsidR="00C10FA1">
      <w:t>2419</w:t>
    </w:r>
    <w:r w:rsidRPr="00437ADA">
      <w:t>-</w:t>
    </w:r>
    <w:r w:rsidR="00C10FA1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0775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630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078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3696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5AF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5EC3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0FA1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48B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064B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221D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4C34-5FAD-46C7-BD05-535E98BC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